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A72A" w14:textId="7F9E66BE" w:rsidR="00AF603F" w:rsidRPr="002F3BDD" w:rsidRDefault="00852190">
      <w:pPr>
        <w:rPr>
          <w:rFonts w:ascii="Nyala" w:hAnsi="Nyala"/>
          <w:b/>
          <w:i/>
          <w:sz w:val="28"/>
          <w:szCs w:val="28"/>
          <w:u w:val="single"/>
        </w:rPr>
      </w:pPr>
      <w:r w:rsidRPr="00F25DD7">
        <w:rPr>
          <w:rFonts w:ascii="Nyala" w:hAnsi="Nyala"/>
          <w:i/>
          <w:sz w:val="28"/>
          <w:szCs w:val="28"/>
        </w:rPr>
        <w:t xml:space="preserve">  </w:t>
      </w:r>
      <w:r w:rsidR="002F3BDD">
        <w:rPr>
          <w:rFonts w:ascii="Nyala" w:hAnsi="Nyala"/>
          <w:i/>
          <w:sz w:val="28"/>
          <w:szCs w:val="28"/>
          <w:lang w:val="ti-ET"/>
        </w:rPr>
        <w:t xml:space="preserve">                                       </w:t>
      </w:r>
      <w:r w:rsidR="002F3BDD" w:rsidRPr="002F3BDD">
        <w:rPr>
          <w:rFonts w:ascii="Nyala" w:hAnsi="Nyala"/>
          <w:b/>
          <w:i/>
          <w:sz w:val="28"/>
          <w:szCs w:val="28"/>
          <w:u w:val="single"/>
          <w:lang w:val="ti-ET"/>
        </w:rPr>
        <w:t>ኣገደስቲ ጽሑፋት፡</w:t>
      </w:r>
      <w:r w:rsidRPr="002F3BDD">
        <w:rPr>
          <w:rFonts w:ascii="Nyala" w:hAnsi="Nyala"/>
          <w:b/>
          <w:i/>
          <w:sz w:val="28"/>
          <w:szCs w:val="28"/>
          <w:u w:val="single"/>
        </w:rPr>
        <w:t xml:space="preserve">  </w:t>
      </w:r>
    </w:p>
    <w:p w14:paraId="040CB32C" w14:textId="597A6DB2" w:rsidR="00852190" w:rsidRPr="00F25DD7" w:rsidRDefault="00E147A1" w:rsidP="00852190">
      <w:pPr>
        <w:pStyle w:val="ListParagraph"/>
        <w:numPr>
          <w:ilvl w:val="0"/>
          <w:numId w:val="1"/>
        </w:numPr>
        <w:rPr>
          <w:rFonts w:ascii="Nyala" w:hAnsi="Nyala"/>
          <w:i/>
          <w:color w:val="4472C4" w:themeColor="accent1"/>
          <w:sz w:val="28"/>
          <w:szCs w:val="28"/>
          <w:lang w:val="ti-ET"/>
        </w:rPr>
      </w:pPr>
      <w:r w:rsidRPr="00F25DD7"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  <w:t xml:space="preserve">ምስ ጸልማት ኮይኑኒ ኢሉ ጉዕዞ ዘቋርጽ ኣይትኺድ። ቀጽል ክንዮ ጸልማት ብርሃን ከምዘሎ ኣይተረስዕ። ኣብ ጸልማት ኣዕሪፍና ኣብ ብርሃን ጥራሕ እንተንጉዓዝ </w:t>
      </w:r>
      <w:r w:rsidR="007567B0" w:rsidRPr="00F25DD7"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  <w:t>ኔርና</w:t>
      </w:r>
      <w:r w:rsidR="00342E27" w:rsidRPr="00F25DD7"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  <w:t xml:space="preserve"> </w:t>
      </w:r>
      <w:r w:rsidRPr="00F25DD7"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  <w:t xml:space="preserve">ብረታዊ ቃልስና 60 </w:t>
      </w:r>
      <w:bookmarkStart w:id="0" w:name="_GoBack"/>
      <w:bookmarkEnd w:id="0"/>
      <w:r w:rsidRPr="00F25DD7"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  <w:t>ዓመታት ምወሰደ። ጸልማት ኮይኑኒ ኢልካ ጉዕዞ ምቁራጽ ናይ ድኹማት ምኽንያት እዩ።</w:t>
      </w:r>
    </w:p>
    <w:p w14:paraId="76424785" w14:textId="0A92ED65" w:rsidR="00852190" w:rsidRPr="00F25DD7" w:rsidRDefault="00852190" w:rsidP="00852190">
      <w:pPr>
        <w:rPr>
          <w:rFonts w:ascii="Nyala" w:hAnsi="Nyala"/>
          <w:i/>
          <w:color w:val="FF0000"/>
          <w:sz w:val="28"/>
          <w:szCs w:val="28"/>
          <w:lang w:val="ti-ET"/>
        </w:rPr>
      </w:pPr>
      <w:r w:rsidRPr="00F25DD7">
        <w:rPr>
          <w:rFonts w:ascii="Nyala" w:hAnsi="Nyala"/>
          <w:i/>
          <w:color w:val="FF0000"/>
          <w:sz w:val="28"/>
          <w:szCs w:val="28"/>
        </w:rPr>
        <w:t>2</w:t>
      </w:r>
      <w:r w:rsidRPr="00F25DD7">
        <w:rPr>
          <w:rFonts w:ascii="Nyala" w:hAnsi="Nyala"/>
          <w:i/>
          <w:color w:val="FF0000"/>
          <w:sz w:val="28"/>
          <w:szCs w:val="28"/>
          <w:highlight w:val="yellow"/>
        </w:rPr>
        <w:t>.</w:t>
      </w:r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መሰልን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ጉቡእን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ክፈሊ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ዘይክእል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፡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ስርናይን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ክርዳድን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ክፈሊ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ዓቕሚ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የብሉን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ጉቡኡ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ዘይፈጸመ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መሰሉ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ክሓትት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በየናይ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ስነ-ሞጎት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>፡</w:t>
      </w:r>
      <w:r w:rsidR="00E147A1" w:rsidRPr="00F25DD7">
        <w:rPr>
          <w:rFonts w:ascii="Nyala" w:hAnsi="Nyala"/>
          <w:i/>
          <w:color w:val="FF0000"/>
          <w:sz w:val="28"/>
          <w:szCs w:val="28"/>
          <w:lang w:val="ti-ET"/>
        </w:rPr>
        <w:t>፡</w:t>
      </w:r>
    </w:p>
    <w:p w14:paraId="67BE9D6B" w14:textId="2FD00868" w:rsidR="00852190" w:rsidRPr="00F25DD7" w:rsidRDefault="00852190" w:rsidP="00852190">
      <w:pPr>
        <w:rPr>
          <w:rFonts w:ascii="Nyala" w:hAnsi="Nyala"/>
          <w:i/>
          <w:color w:val="4472C4" w:themeColor="accent1"/>
          <w:sz w:val="28"/>
          <w:szCs w:val="28"/>
        </w:rPr>
      </w:pPr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3.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ገለ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ሰባት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ኣብ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ሕሉፍ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ይነብሩ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ሕጂ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ንዘሎ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የማርሩ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ምስ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ግዜ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እንተዘይተጓዒዝካ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ናይ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ድንቁርና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ግዙእ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ኮንካ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ትተርፍ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ትማላ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ናታ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ንሃባ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ሎሚ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ንስርሓላ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ጽባሕ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ጻማና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ክን</w:t>
      </w:r>
      <w:proofErr w:type="spellEnd"/>
      <w:r w:rsidR="0050781E" w:rsidRPr="00F25DD7">
        <w:rPr>
          <w:rFonts w:ascii="Nyala" w:hAnsi="Nyala"/>
          <w:i/>
          <w:color w:val="4472C4" w:themeColor="accent1"/>
          <w:sz w:val="28"/>
          <w:szCs w:val="28"/>
          <w:lang w:val="ti-ET"/>
        </w:rPr>
        <w:t>ሓ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ፍሰላ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>።</w:t>
      </w:r>
    </w:p>
    <w:p w14:paraId="16AA057D" w14:textId="7DDC9109" w:rsidR="00852190" w:rsidRPr="00F25DD7" w:rsidRDefault="00852190" w:rsidP="00852190">
      <w:pPr>
        <w:rPr>
          <w:rFonts w:ascii="Nyala" w:hAnsi="Nyala"/>
          <w:i/>
          <w:sz w:val="28"/>
          <w:szCs w:val="28"/>
          <w:lang w:val="ti-ET"/>
        </w:rPr>
      </w:pPr>
      <w:r w:rsidRPr="00F25DD7">
        <w:rPr>
          <w:rFonts w:ascii="Nyala" w:hAnsi="Nyala"/>
          <w:i/>
          <w:color w:val="FF0000"/>
          <w:sz w:val="28"/>
          <w:szCs w:val="28"/>
        </w:rPr>
        <w:t xml:space="preserve">4.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ኤርትራ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ምልዮናት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ኣሳፊራ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ብሰላም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ትጎዓዝ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ኣውቶቡስ’ያ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ሞቶሪኣ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ኣብ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ውሽጢ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ሃገር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ዝተሰርሔ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ህ.ግ.ደ.ፍ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.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ይበሃል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>።</w:t>
      </w:r>
      <w:r w:rsidR="00342E27" w:rsidRPr="00F25DD7">
        <w:rPr>
          <w:rFonts w:ascii="Nyala" w:hAnsi="Nyala"/>
          <w:i/>
          <w:color w:val="FF0000"/>
          <w:sz w:val="28"/>
          <w:szCs w:val="28"/>
          <w:lang w:val="ti-ET"/>
        </w:rPr>
        <w:t xml:space="preserve"> ካብ ወጻኢ ሞቶረ ምግዛእ ንሓደጋ ምቅላዕ ማለት እዩ።</w:t>
      </w:r>
    </w:p>
    <w:p w14:paraId="13A14A4E" w14:textId="77777777" w:rsidR="00852190" w:rsidRPr="00F25DD7" w:rsidRDefault="00852190" w:rsidP="00852190">
      <w:pPr>
        <w:rPr>
          <w:rFonts w:ascii="Nyala" w:hAnsi="Nyala"/>
          <w:i/>
          <w:sz w:val="28"/>
          <w:szCs w:val="28"/>
        </w:rPr>
      </w:pPr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5.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ሓያል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ህዝብን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ሰራዊትን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ዘይብሉ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ሃገር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ሓያል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መሪሕነት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ክህልዎ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ኣይክእልን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ሳላ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ሓያል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ህዝብን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ሰራዊትን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ኤርትራ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ሓያል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ዝኾነ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መሪሒነት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ዘለዋ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>።</w:t>
      </w:r>
      <w:r w:rsidRPr="00F25DD7">
        <w:rPr>
          <w:rFonts w:ascii="Nyala" w:hAnsi="Nyala"/>
          <w:i/>
          <w:sz w:val="28"/>
          <w:szCs w:val="28"/>
        </w:rPr>
        <w:t xml:space="preserve"> </w:t>
      </w:r>
    </w:p>
    <w:p w14:paraId="2DAC4729" w14:textId="11B5074D" w:rsidR="00852190" w:rsidRPr="00F25DD7" w:rsidRDefault="00852190" w:rsidP="00852190">
      <w:pPr>
        <w:rPr>
          <w:rFonts w:ascii="Nyala" w:hAnsi="Nyala"/>
          <w:i/>
          <w:sz w:val="28"/>
          <w:szCs w:val="28"/>
        </w:rPr>
      </w:pPr>
      <w:r w:rsidRPr="00F25DD7">
        <w:rPr>
          <w:rFonts w:ascii="Nyala" w:hAnsi="Nyala"/>
          <w:i/>
          <w:color w:val="FF0000"/>
          <w:sz w:val="28"/>
          <w:szCs w:val="28"/>
        </w:rPr>
        <w:t xml:space="preserve">6.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ህዝባዊ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ግንባር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ዘይምፍላጥ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ዕሽነት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እዩ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፡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ህዝባዊ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ግንባር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ዘይምስዓብ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ድንቁርና፡ዩ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ህዝባዊ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ግንባር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ዝሰርሖ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ታሪኽ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ናይ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ኩሉ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ህዝቢ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ኤርትራ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ታሪኽ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እዩ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>፡</w:t>
      </w:r>
      <w:r w:rsidR="00342E27" w:rsidRPr="00F25DD7">
        <w:rPr>
          <w:rFonts w:ascii="Nyala" w:hAnsi="Nyala"/>
          <w:i/>
          <w:color w:val="FF0000"/>
          <w:sz w:val="28"/>
          <w:szCs w:val="28"/>
          <w:lang w:val="ti-ET"/>
        </w:rPr>
        <w:t>፡</w:t>
      </w:r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ስለዚ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ህዝባዊ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ግንባር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ዝጸልእ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ነብሱ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FF0000"/>
          <w:sz w:val="28"/>
          <w:szCs w:val="28"/>
        </w:rPr>
        <w:t>ዝጸልኤ’ዩ</w:t>
      </w:r>
      <w:proofErr w:type="spellEnd"/>
      <w:r w:rsidRPr="00F25DD7">
        <w:rPr>
          <w:rFonts w:ascii="Nyala" w:hAnsi="Nyala"/>
          <w:i/>
          <w:color w:val="FF0000"/>
          <w:sz w:val="28"/>
          <w:szCs w:val="28"/>
        </w:rPr>
        <w:t>።</w:t>
      </w:r>
    </w:p>
    <w:p w14:paraId="4532CBE8" w14:textId="26F8C75E" w:rsidR="00852190" w:rsidRPr="00F25DD7" w:rsidRDefault="00852190" w:rsidP="00852190">
      <w:pPr>
        <w:rPr>
          <w:rFonts w:ascii="Nyala" w:hAnsi="Nyala"/>
          <w:i/>
          <w:color w:val="2F5496" w:themeColor="accent1" w:themeShade="BF"/>
          <w:sz w:val="28"/>
          <w:szCs w:val="28"/>
        </w:rPr>
      </w:pPr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7.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እቲ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ዘገርም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ንሓይሊ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ህዝባዊ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ግንባር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ዘይፈልጡ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ሃሱሳት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ምህላዎም’ዩ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>፡</w:t>
      </w:r>
      <w:r w:rsidR="00627516" w:rsidRPr="00F25DD7">
        <w:rPr>
          <w:rFonts w:ascii="Nyala" w:hAnsi="Nyala"/>
          <w:i/>
          <w:color w:val="4472C4" w:themeColor="accent1"/>
          <w:sz w:val="28"/>
          <w:szCs w:val="28"/>
          <w:lang w:val="ti-ET"/>
        </w:rPr>
        <w:t>፡</w:t>
      </w:r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እቲ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ዘሕዝን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ምስ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ሬሳ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ጃንዳ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ምድቃሶም’ዩ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ጌጋ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ዝነበረን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ዘሎን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ምዃኑ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ዘይኣምኑ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፡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ምእማን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ስዕረት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ዝመስሎም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።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በላሕቲ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ሰባ</w:t>
      </w:r>
      <w:proofErr w:type="spellEnd"/>
      <w:r w:rsidR="00627516" w:rsidRPr="00F25DD7">
        <w:rPr>
          <w:rFonts w:ascii="Nyala" w:hAnsi="Nyala"/>
          <w:i/>
          <w:color w:val="4472C4" w:themeColor="accent1"/>
          <w:sz w:val="28"/>
          <w:szCs w:val="28"/>
          <w:lang w:val="ti-ET"/>
        </w:rPr>
        <w:t>ት</w:t>
      </w:r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ካብ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r w:rsidR="00B92704" w:rsidRPr="00F25DD7">
        <w:rPr>
          <w:rFonts w:ascii="Nyala" w:hAnsi="Nyala"/>
          <w:i/>
          <w:color w:val="4472C4" w:themeColor="accent1"/>
          <w:sz w:val="28"/>
          <w:szCs w:val="28"/>
          <w:lang w:val="ti-ET"/>
        </w:rPr>
        <w:t>ጌ</w:t>
      </w:r>
      <w:r w:rsidR="00627516" w:rsidRPr="00F25DD7">
        <w:rPr>
          <w:rFonts w:ascii="Nyala" w:hAnsi="Nyala"/>
          <w:i/>
          <w:color w:val="4472C4" w:themeColor="accent1"/>
          <w:sz w:val="28"/>
          <w:szCs w:val="28"/>
          <w:lang w:val="ti-ET"/>
        </w:rPr>
        <w:t>ጋ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ኦም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ዝመሃሩ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 xml:space="preserve"> </w:t>
      </w:r>
      <w:proofErr w:type="spellStart"/>
      <w:r w:rsidRPr="00F25DD7">
        <w:rPr>
          <w:rFonts w:ascii="Nyala" w:hAnsi="Nyala"/>
          <w:i/>
          <w:color w:val="4472C4" w:themeColor="accent1"/>
          <w:sz w:val="28"/>
          <w:szCs w:val="28"/>
        </w:rPr>
        <w:t>እዮም</w:t>
      </w:r>
      <w:proofErr w:type="spellEnd"/>
      <w:r w:rsidRPr="00F25DD7">
        <w:rPr>
          <w:rFonts w:ascii="Nyala" w:hAnsi="Nyala"/>
          <w:i/>
          <w:color w:val="4472C4" w:themeColor="accent1"/>
          <w:sz w:val="28"/>
          <w:szCs w:val="28"/>
        </w:rPr>
        <w:t>።</w:t>
      </w:r>
    </w:p>
    <w:p w14:paraId="48C55F38" w14:textId="686F4B2C" w:rsidR="00852190" w:rsidRPr="00F25DD7" w:rsidRDefault="00627516" w:rsidP="00852190">
      <w:pPr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</w:pPr>
      <w:r w:rsidRPr="00F25DD7">
        <w:rPr>
          <w:rFonts w:ascii="Nyala" w:hAnsi="Nyala"/>
          <w:i/>
          <w:color w:val="FF0000"/>
          <w:sz w:val="28"/>
          <w:szCs w:val="28"/>
          <w:lang w:val="ti-ET"/>
        </w:rPr>
        <w:t xml:space="preserve">8. ገለ ሰባት ኣብ ኩሉ </w:t>
      </w:r>
      <w:r w:rsidR="00B92704" w:rsidRPr="00F25DD7">
        <w:rPr>
          <w:rFonts w:ascii="Nyala" w:hAnsi="Nyala"/>
          <w:i/>
          <w:color w:val="FF0000"/>
          <w:sz w:val="28"/>
          <w:szCs w:val="28"/>
          <w:lang w:val="ti-ET"/>
        </w:rPr>
        <w:t xml:space="preserve">ሓጎስን ጓህን </w:t>
      </w:r>
      <w:r w:rsidRPr="00F25DD7">
        <w:rPr>
          <w:rFonts w:ascii="Nyala" w:hAnsi="Nyala"/>
          <w:i/>
          <w:color w:val="FF0000"/>
          <w:sz w:val="28"/>
          <w:szCs w:val="28"/>
          <w:lang w:val="ti-ET"/>
        </w:rPr>
        <w:t xml:space="preserve">ጉዳያት ማለት </w:t>
      </w:r>
      <w:r w:rsidR="00B92704" w:rsidRPr="00F25DD7">
        <w:rPr>
          <w:rFonts w:ascii="Nyala" w:hAnsi="Nyala"/>
          <w:i/>
          <w:color w:val="FF0000"/>
          <w:sz w:val="28"/>
          <w:szCs w:val="28"/>
          <w:lang w:val="ti-ET"/>
        </w:rPr>
        <w:t>ዙረት</w:t>
      </w:r>
      <w:r w:rsidRPr="00F25DD7">
        <w:rPr>
          <w:rFonts w:ascii="Nyala" w:hAnsi="Nyala"/>
          <w:i/>
          <w:color w:val="FF0000"/>
          <w:sz w:val="28"/>
          <w:szCs w:val="28"/>
          <w:lang w:val="ti-ET"/>
        </w:rPr>
        <w:t xml:space="preserve"> (vacation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）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፡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መርዓ፡ 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ሓዘን፡ 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ጥምቀት፡ ምረቓ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（</w:t>
      </w:r>
      <w:r w:rsidRPr="00F25DD7">
        <w:rPr>
          <w:rFonts w:ascii="Nyala" w:eastAsia="MS Gothic" w:hAnsi="Nyala" w:cs="MS Gothic" w:hint="eastAsia"/>
          <w:i/>
          <w:color w:val="FF0000"/>
          <w:sz w:val="28"/>
          <w:szCs w:val="28"/>
          <w:lang w:val="ti-ET"/>
        </w:rPr>
        <w:t>g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raduation) ዳግመ ምርኻብ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（</w:t>
      </w:r>
      <w:r w:rsidRPr="00F25DD7">
        <w:rPr>
          <w:rFonts w:ascii="Nyala" w:eastAsia="MS Gothic" w:hAnsi="Nyala" w:cs="MS Gothic" w:hint="eastAsia"/>
          <w:i/>
          <w:color w:val="FF0000"/>
          <w:sz w:val="28"/>
          <w:szCs w:val="28"/>
          <w:lang w:val="ti-ET"/>
        </w:rPr>
        <w:t>r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e-union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）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--- ወዘተ ካብ ሰዓታት ክሳብ መዓልታት ግ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ዜና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 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ነ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ሕል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ፍ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።  ኣብ ሃገራዊ ጉዳይ 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ዘመልክት ኣኼባ </w:t>
      </w:r>
      <w:r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ምስ ዝኾውን ግን 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ንቁሩብ ሰዓታት ግዜ የብልናን ብዝብል ምስምስ ኣይንካፈል።  </w:t>
      </w:r>
      <w:r w:rsidR="007567B0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ተመሊስና እዚባ እቲባ ኢልና ከነማርር ግን ድሕር ኣይንብልን።  ሃገርና ሰላማ ክሕሎን ብልጽግንኣ ክረጋገጽ ናይ ኩልና ምይይጥ ስለ ዘድልያ ን</w:t>
      </w:r>
      <w:r w:rsidR="00CA5513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>ዓኣ</w:t>
      </w:r>
      <w:r w:rsidR="007567B0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ውን ግዜ ክወሃባ ይግባእ።   </w:t>
      </w:r>
      <w:r w:rsidR="00B92704" w:rsidRPr="00F25DD7">
        <w:rPr>
          <w:rFonts w:ascii="Nyala" w:eastAsia="MS Gothic" w:hAnsi="Nyala" w:cs="MS Gothic"/>
          <w:i/>
          <w:color w:val="FF0000"/>
          <w:sz w:val="28"/>
          <w:szCs w:val="28"/>
          <w:lang w:val="ti-ET"/>
        </w:rPr>
        <w:t xml:space="preserve"> </w:t>
      </w:r>
    </w:p>
    <w:p w14:paraId="56E2BC50" w14:textId="5E4921EB" w:rsidR="00852190" w:rsidRPr="00F25DD7" w:rsidRDefault="00CA5513" w:rsidP="00852190">
      <w:pPr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</w:pPr>
      <w:r w:rsidRPr="00F25DD7"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  <w:t xml:space="preserve">9. ጌጋ ከይገብር ኢሉ ስቕ ዝብል ሒማቕ’ዩ’።  ጌጋ ጌሩ </w:t>
      </w:r>
      <w:r w:rsidR="00F25DD7" w:rsidRPr="00F25DD7">
        <w:rPr>
          <w:rFonts w:ascii="Nyala" w:eastAsia="MS Gothic" w:hAnsi="Nyala" w:cs="MS Gothic"/>
          <w:i/>
          <w:color w:val="4472C4" w:themeColor="accent1"/>
          <w:sz w:val="28"/>
          <w:szCs w:val="28"/>
          <w:lang w:val="ti-ET"/>
        </w:rPr>
        <w:t>ዝእረም ግን መስተውዓሊ’ዩ። ዘይጎየ ነይዕንቀፍ ከም ዝበሃል፡ እቲ ጎዩ ዝዕንቀፍ እንታይ ከምዝዕንቅፎ ስለ ዝፈልጥ ጥጡሕ መንገዲ ክመርጽ ኣይጽገምን። ስለዚ ጌጋ ኣይንግበር፡ እንተተጋገና ኣይንሰከፍ፡ ጌጋና ኣሪምና ንቅድሚት ንኺድ።</w:t>
      </w:r>
    </w:p>
    <w:p w14:paraId="36A714A8" w14:textId="58809492" w:rsidR="00F25DD7" w:rsidRPr="00F25DD7" w:rsidRDefault="00F25DD7" w:rsidP="00852190">
      <w:pPr>
        <w:rPr>
          <w:rFonts w:ascii="Nyala" w:hAnsi="Nyala"/>
          <w:i/>
          <w:sz w:val="28"/>
          <w:szCs w:val="28"/>
          <w:lang w:val="ti-ET"/>
        </w:rPr>
      </w:pPr>
      <w:r w:rsidRPr="00F25DD7">
        <w:rPr>
          <w:rFonts w:ascii="Nyala" w:hAnsi="Nyala"/>
          <w:i/>
          <w:sz w:val="28"/>
          <w:szCs w:val="28"/>
          <w:lang w:val="ti-ET"/>
        </w:rPr>
        <w:t xml:space="preserve">ነባሪ ዝኽሪ ንሰማእታትና፡ </w:t>
      </w:r>
      <w:r w:rsidR="002F3BDD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                                  </w:t>
      </w:r>
      <w:r w:rsidRPr="00F25DD7">
        <w:rPr>
          <w:rFonts w:ascii="Nyala" w:hAnsi="Nyala"/>
          <w:i/>
          <w:sz w:val="28"/>
          <w:szCs w:val="28"/>
          <w:lang w:val="ti-ET"/>
        </w:rPr>
        <w:t xml:space="preserve">ዓወት ንሓፋሽ               </w:t>
      </w:r>
      <w:r w:rsidR="002F3BDD">
        <w:rPr>
          <w:rFonts w:ascii="Nyala" w:hAnsi="Nyala"/>
          <w:i/>
          <w:sz w:val="28"/>
          <w:szCs w:val="28"/>
          <w:lang w:val="ti-ET"/>
        </w:rPr>
        <w:t xml:space="preserve">                                                                                           </w:t>
      </w:r>
      <w:r w:rsidRPr="00F25DD7">
        <w:rPr>
          <w:rFonts w:ascii="Nyala" w:hAnsi="Nyala"/>
          <w:i/>
          <w:sz w:val="28"/>
          <w:szCs w:val="28"/>
          <w:lang w:val="ti-ET"/>
        </w:rPr>
        <w:t xml:space="preserve">        ገብረንጉስ መስመር</w:t>
      </w:r>
    </w:p>
    <w:p w14:paraId="535F2227" w14:textId="77777777" w:rsidR="00852190" w:rsidRPr="00F25DD7" w:rsidRDefault="00852190" w:rsidP="00852190">
      <w:pPr>
        <w:rPr>
          <w:rFonts w:ascii="Nyala" w:hAnsi="Nyala"/>
          <w:i/>
          <w:sz w:val="28"/>
          <w:szCs w:val="28"/>
        </w:rPr>
      </w:pPr>
      <w:r w:rsidRPr="00F25DD7">
        <w:rPr>
          <w:rFonts w:ascii="Nyala" w:hAnsi="Nyala"/>
          <w:i/>
          <w:sz w:val="28"/>
          <w:szCs w:val="28"/>
        </w:rPr>
        <w:t xml:space="preserve">   </w:t>
      </w:r>
    </w:p>
    <w:p w14:paraId="03AE0AE3" w14:textId="77777777" w:rsidR="00852190" w:rsidRPr="00F25DD7" w:rsidRDefault="00852190" w:rsidP="00852190">
      <w:pPr>
        <w:rPr>
          <w:rFonts w:ascii="Nyala" w:hAnsi="Nyala"/>
          <w:i/>
          <w:sz w:val="28"/>
          <w:szCs w:val="28"/>
        </w:rPr>
      </w:pPr>
    </w:p>
    <w:p w14:paraId="46E45C57" w14:textId="77777777" w:rsidR="00852190" w:rsidRPr="00F25DD7" w:rsidRDefault="00852190" w:rsidP="00852190">
      <w:pPr>
        <w:rPr>
          <w:rFonts w:ascii="Nyala" w:hAnsi="Nyala"/>
          <w:i/>
          <w:sz w:val="28"/>
          <w:szCs w:val="28"/>
        </w:rPr>
      </w:pPr>
      <w:r w:rsidRPr="00F25DD7">
        <w:rPr>
          <w:rFonts w:ascii="Nyala" w:hAnsi="Nyala"/>
          <w:i/>
          <w:sz w:val="28"/>
          <w:szCs w:val="28"/>
        </w:rPr>
        <w:t xml:space="preserve">            </w:t>
      </w:r>
    </w:p>
    <w:p w14:paraId="74602841" w14:textId="77777777" w:rsidR="00852190" w:rsidRPr="00F25DD7" w:rsidRDefault="00852190">
      <w:pPr>
        <w:rPr>
          <w:rFonts w:ascii="Nyala" w:hAnsi="Nyala"/>
          <w:i/>
          <w:sz w:val="28"/>
          <w:szCs w:val="28"/>
        </w:rPr>
      </w:pPr>
    </w:p>
    <w:sectPr w:rsidR="00852190" w:rsidRPr="00F2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490"/>
    <w:multiLevelType w:val="hybridMultilevel"/>
    <w:tmpl w:val="9C40F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CB"/>
    <w:rsid w:val="000D0E32"/>
    <w:rsid w:val="000E45F3"/>
    <w:rsid w:val="002F3BDD"/>
    <w:rsid w:val="00342E27"/>
    <w:rsid w:val="0050781E"/>
    <w:rsid w:val="005F2BCB"/>
    <w:rsid w:val="00627516"/>
    <w:rsid w:val="006D661D"/>
    <w:rsid w:val="00727A29"/>
    <w:rsid w:val="007567B0"/>
    <w:rsid w:val="00852190"/>
    <w:rsid w:val="009D396C"/>
    <w:rsid w:val="00A94110"/>
    <w:rsid w:val="00AF603F"/>
    <w:rsid w:val="00B92704"/>
    <w:rsid w:val="00CA5513"/>
    <w:rsid w:val="00CA7551"/>
    <w:rsid w:val="00DB7A92"/>
    <w:rsid w:val="00E147A1"/>
    <w:rsid w:val="00E61909"/>
    <w:rsid w:val="00F25DD7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E643"/>
  <w15:chartTrackingRefBased/>
  <w15:docId w15:val="{46C3FCDC-4190-433D-A83E-149CE234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3</cp:revision>
  <dcterms:created xsi:type="dcterms:W3CDTF">2018-10-08T04:01:00Z</dcterms:created>
  <dcterms:modified xsi:type="dcterms:W3CDTF">2018-10-11T22:06:00Z</dcterms:modified>
</cp:coreProperties>
</file>